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656C0C" w14:textId="77777777" w:rsidR="002D28AF" w:rsidRPr="00BB65C9" w:rsidRDefault="002D28AF" w:rsidP="007131F9">
      <w:pPr>
        <w:rPr>
          <w:rFonts w:ascii="Times New Roman" w:eastAsia="游明朝" w:hAnsi="Times New Roman" w:cs="Times New Roman"/>
        </w:rPr>
      </w:pPr>
    </w:p>
    <w:p w14:paraId="3BEEE4D2" w14:textId="60E9EE1F" w:rsidR="002D28AF" w:rsidRPr="007131F9" w:rsidRDefault="00000000" w:rsidP="007131F9">
      <w:pPr>
        <w:spacing w:line="440" w:lineRule="exact"/>
        <w:jc w:val="center"/>
        <w:rPr>
          <w:rFonts w:ascii="Times New Roman" w:eastAsia="游明朝" w:hAnsi="Times New Roman" w:cs="Times New Roman"/>
          <w:sz w:val="28"/>
          <w:szCs w:val="28"/>
        </w:rPr>
      </w:pPr>
      <w:r w:rsidRPr="007131F9">
        <w:rPr>
          <w:rFonts w:ascii="Times New Roman" w:eastAsia="游明朝" w:hAnsi="Times New Roman" w:cs="Times New Roman"/>
          <w:sz w:val="28"/>
          <w:szCs w:val="28"/>
        </w:rPr>
        <w:t>202</w:t>
      </w:r>
      <w:r w:rsidR="003C6927" w:rsidRPr="007131F9">
        <w:rPr>
          <w:rFonts w:ascii="Times New Roman" w:eastAsia="游明朝" w:hAnsi="Times New Roman" w:cs="Times New Roman"/>
          <w:sz w:val="28"/>
          <w:szCs w:val="28"/>
        </w:rPr>
        <w:t>4</w:t>
      </w:r>
      <w:r w:rsidRPr="007131F9">
        <w:rPr>
          <w:rFonts w:ascii="Times New Roman" w:eastAsia="游明朝" w:hAnsi="Times New Roman" w:cs="Times New Roman"/>
          <w:sz w:val="28"/>
          <w:szCs w:val="28"/>
        </w:rPr>
        <w:t>年度第</w:t>
      </w:r>
      <w:r w:rsidR="003C6927" w:rsidRPr="007131F9">
        <w:rPr>
          <w:rFonts w:ascii="Times New Roman" w:eastAsia="游明朝" w:hAnsi="Times New Roman" w:cs="Times New Roman"/>
          <w:sz w:val="28"/>
          <w:szCs w:val="28"/>
        </w:rPr>
        <w:t>20</w:t>
      </w:r>
      <w:r w:rsidRPr="007131F9">
        <w:rPr>
          <w:rFonts w:ascii="Times New Roman" w:eastAsia="游明朝" w:hAnsi="Times New Roman" w:cs="Times New Roman"/>
          <w:sz w:val="28"/>
          <w:szCs w:val="28"/>
        </w:rPr>
        <w:t>回（公財）国際宗教研究所賞</w:t>
      </w:r>
    </w:p>
    <w:p w14:paraId="56CD2BAC" w14:textId="77777777" w:rsidR="002D28AF" w:rsidRPr="007131F9" w:rsidRDefault="00000000" w:rsidP="007131F9">
      <w:pPr>
        <w:spacing w:line="440" w:lineRule="exact"/>
        <w:jc w:val="center"/>
        <w:rPr>
          <w:rFonts w:ascii="Times New Roman" w:eastAsia="游明朝" w:hAnsi="Times New Roman" w:cs="Times New Roman"/>
          <w:sz w:val="28"/>
          <w:szCs w:val="28"/>
        </w:rPr>
      </w:pPr>
      <w:r w:rsidRPr="007131F9">
        <w:rPr>
          <w:rFonts w:ascii="Times New Roman" w:eastAsia="游明朝" w:hAnsi="Times New Roman" w:cs="Times New Roman"/>
          <w:sz w:val="28"/>
          <w:szCs w:val="28"/>
        </w:rPr>
        <w:t>応募要項</w:t>
      </w:r>
    </w:p>
    <w:p w14:paraId="18114818" w14:textId="77777777" w:rsidR="002D28AF" w:rsidRPr="00BB65C9" w:rsidRDefault="002D28AF" w:rsidP="007131F9">
      <w:pPr>
        <w:jc w:val="center"/>
        <w:rPr>
          <w:rFonts w:ascii="Times New Roman" w:eastAsia="游明朝" w:hAnsi="Times New Roman" w:cs="Times New Roman"/>
          <w:sz w:val="24"/>
          <w:szCs w:val="24"/>
        </w:rPr>
      </w:pPr>
    </w:p>
    <w:p w14:paraId="3B3AF140" w14:textId="60DB0010" w:rsidR="002D28AF" w:rsidRPr="00BB65C9" w:rsidRDefault="00000000" w:rsidP="007131F9">
      <w:pPr>
        <w:jc w:val="right"/>
        <w:rPr>
          <w:rFonts w:ascii="Times New Roman" w:eastAsia="游明朝" w:hAnsi="Times New Roman" w:cs="Times New Roman" w:hint="eastAsia"/>
        </w:rPr>
      </w:pPr>
      <w:r w:rsidRPr="00BB65C9">
        <w:rPr>
          <w:rFonts w:ascii="Times New Roman" w:eastAsia="游明朝" w:hAnsi="Times New Roman" w:cs="Times New Roman"/>
        </w:rPr>
        <w:t>公益財団法人　国際宗教研究所</w:t>
      </w:r>
    </w:p>
    <w:p w14:paraId="5F45F7F1" w14:textId="77777777" w:rsidR="002D28AF" w:rsidRPr="00BB65C9" w:rsidRDefault="00000000" w:rsidP="007131F9">
      <w:pPr>
        <w:pStyle w:val="1"/>
        <w:numPr>
          <w:ilvl w:val="0"/>
          <w:numId w:val="11"/>
        </w:numPr>
        <w:spacing w:before="360" w:line="240" w:lineRule="auto"/>
      </w:pPr>
      <w:r w:rsidRPr="00BB65C9">
        <w:t>対象</w:t>
      </w:r>
    </w:p>
    <w:p w14:paraId="1A45D4A2" w14:textId="36F92CA5" w:rsidR="002D28AF" w:rsidRPr="00BB65C9" w:rsidRDefault="00000000" w:rsidP="007131F9">
      <w:pPr>
        <w:pStyle w:val="a3"/>
        <w:numPr>
          <w:ilvl w:val="0"/>
          <w:numId w:val="12"/>
        </w:numPr>
        <w:ind w:leftChars="0" w:left="426" w:hanging="426"/>
        <w:rPr>
          <w:rFonts w:ascii="Times New Roman" w:eastAsia="游明朝" w:hAnsi="Times New Roman" w:cs="Times New Roman"/>
        </w:rPr>
      </w:pPr>
      <w:r w:rsidRPr="00BB65C9">
        <w:rPr>
          <w:rFonts w:ascii="Times New Roman" w:eastAsia="游明朝" w:hAnsi="Times New Roman" w:cs="Times New Roman"/>
        </w:rPr>
        <w:t>今日的な問題意識に立つ宗教研究において、現代性、国際性、実証性などに優れた点を有する</w:t>
      </w:r>
      <w:r w:rsidRPr="00BB65C9">
        <w:rPr>
          <w:rFonts w:ascii="Times New Roman" w:eastAsia="游明朝" w:hAnsi="Times New Roman" w:cs="Times New Roman"/>
        </w:rPr>
        <w:t>202</w:t>
      </w:r>
      <w:r w:rsidR="00A204F2" w:rsidRPr="00BB65C9">
        <w:rPr>
          <w:rFonts w:ascii="Times New Roman" w:eastAsia="游明朝" w:hAnsi="Times New Roman" w:cs="Times New Roman"/>
        </w:rPr>
        <w:t>3</w:t>
      </w:r>
      <w:r w:rsidRPr="00BB65C9">
        <w:rPr>
          <w:rFonts w:ascii="Times New Roman" w:eastAsia="游明朝" w:hAnsi="Times New Roman" w:cs="Times New Roman"/>
        </w:rPr>
        <w:t>年</w:t>
      </w:r>
      <w:r w:rsidRPr="00BB65C9">
        <w:rPr>
          <w:rFonts w:ascii="Times New Roman" w:eastAsia="游明朝" w:hAnsi="Times New Roman" w:cs="Times New Roman"/>
        </w:rPr>
        <w:t>4</w:t>
      </w:r>
      <w:r w:rsidRPr="00BB65C9">
        <w:rPr>
          <w:rFonts w:ascii="Times New Roman" w:eastAsia="游明朝" w:hAnsi="Times New Roman" w:cs="Times New Roman"/>
        </w:rPr>
        <w:t>月</w:t>
      </w:r>
      <w:r w:rsidRPr="00BB65C9">
        <w:rPr>
          <w:rFonts w:ascii="Times New Roman" w:eastAsia="游明朝" w:hAnsi="Times New Roman" w:cs="Times New Roman"/>
        </w:rPr>
        <w:t>1</w:t>
      </w:r>
      <w:r w:rsidRPr="00BB65C9">
        <w:rPr>
          <w:rFonts w:ascii="Times New Roman" w:eastAsia="游明朝" w:hAnsi="Times New Roman" w:cs="Times New Roman"/>
        </w:rPr>
        <w:t>日以降</w:t>
      </w:r>
      <w:r w:rsidRPr="00BB65C9">
        <w:rPr>
          <w:rFonts w:ascii="Times New Roman" w:eastAsia="游明朝" w:hAnsi="Times New Roman" w:cs="Times New Roman"/>
        </w:rPr>
        <w:t>202</w:t>
      </w:r>
      <w:r w:rsidR="00A204F2" w:rsidRPr="00BB65C9">
        <w:rPr>
          <w:rFonts w:ascii="Times New Roman" w:eastAsia="游明朝" w:hAnsi="Times New Roman" w:cs="Times New Roman"/>
        </w:rPr>
        <w:t>4</w:t>
      </w:r>
      <w:r w:rsidRPr="00BB65C9">
        <w:rPr>
          <w:rFonts w:ascii="Times New Roman" w:eastAsia="游明朝" w:hAnsi="Times New Roman" w:cs="Times New Roman"/>
        </w:rPr>
        <w:t>年</w:t>
      </w:r>
      <w:r w:rsidRPr="00BB65C9">
        <w:rPr>
          <w:rFonts w:ascii="Times New Roman" w:eastAsia="游明朝" w:hAnsi="Times New Roman" w:cs="Times New Roman"/>
        </w:rPr>
        <w:t>3</w:t>
      </w:r>
      <w:r w:rsidRPr="00BB65C9">
        <w:rPr>
          <w:rFonts w:ascii="Times New Roman" w:eastAsia="游明朝" w:hAnsi="Times New Roman" w:cs="Times New Roman"/>
        </w:rPr>
        <w:t>月</w:t>
      </w:r>
      <w:r w:rsidRPr="00BB65C9">
        <w:rPr>
          <w:rFonts w:ascii="Times New Roman" w:eastAsia="游明朝" w:hAnsi="Times New Roman" w:cs="Times New Roman"/>
        </w:rPr>
        <w:t>31</w:t>
      </w:r>
      <w:r w:rsidRPr="00BB65C9">
        <w:rPr>
          <w:rFonts w:ascii="Times New Roman" w:eastAsia="游明朝" w:hAnsi="Times New Roman" w:cs="Times New Roman"/>
        </w:rPr>
        <w:t>日までに発表された刊行物、および学位が授与された学位論文（博士）。</w:t>
      </w:r>
    </w:p>
    <w:p w14:paraId="5390796C" w14:textId="2FB83983" w:rsidR="002D28AF" w:rsidRPr="00510CEC" w:rsidRDefault="00000000" w:rsidP="007131F9">
      <w:pPr>
        <w:pStyle w:val="a3"/>
        <w:numPr>
          <w:ilvl w:val="0"/>
          <w:numId w:val="12"/>
        </w:numPr>
        <w:ind w:leftChars="0" w:left="426" w:hanging="426"/>
        <w:rPr>
          <w:rFonts w:ascii="Times New Roman" w:eastAsia="游明朝" w:hAnsi="Times New Roman" w:cs="Times New Roman" w:hint="eastAsia"/>
        </w:rPr>
      </w:pPr>
      <w:r w:rsidRPr="00BB65C9">
        <w:rPr>
          <w:rFonts w:ascii="Times New Roman" w:eastAsia="游明朝" w:hAnsi="Times New Roman" w:cs="Times New Roman"/>
        </w:rPr>
        <w:t>ただし、歴史的視点から、また国内の問題を扱った業績であっても、内容的に、上記の</w:t>
      </w:r>
      <w:r w:rsidRPr="00BB65C9">
        <w:rPr>
          <w:rFonts w:ascii="Times New Roman" w:eastAsia="游明朝" w:hAnsi="Times New Roman" w:cs="Times New Roman"/>
        </w:rPr>
        <w:t>3</w:t>
      </w:r>
      <w:r w:rsidRPr="00BB65C9">
        <w:rPr>
          <w:rFonts w:ascii="Times New Roman" w:eastAsia="游明朝" w:hAnsi="Times New Roman" w:cs="Times New Roman"/>
        </w:rPr>
        <w:t>点に通ずる特質を有する場合には、積極的な応募を歓迎する。</w:t>
      </w:r>
    </w:p>
    <w:p w14:paraId="688F0437" w14:textId="77777777" w:rsidR="002D28AF" w:rsidRPr="00BB65C9" w:rsidRDefault="00000000" w:rsidP="007131F9">
      <w:pPr>
        <w:pStyle w:val="1"/>
        <w:numPr>
          <w:ilvl w:val="0"/>
          <w:numId w:val="11"/>
        </w:numPr>
        <w:spacing w:before="360" w:line="240" w:lineRule="auto"/>
      </w:pPr>
      <w:r w:rsidRPr="00BB65C9">
        <w:t>応募資格</w:t>
      </w:r>
    </w:p>
    <w:p w14:paraId="4168FBD4" w14:textId="0F38D7E3" w:rsidR="002D28AF" w:rsidRPr="00BB65C9" w:rsidRDefault="00000000" w:rsidP="007131F9">
      <w:pPr>
        <w:pStyle w:val="a3"/>
        <w:ind w:leftChars="0" w:left="420"/>
        <w:rPr>
          <w:rFonts w:ascii="Times New Roman" w:eastAsia="游明朝" w:hAnsi="Times New Roman" w:cs="Times New Roman" w:hint="eastAsia"/>
        </w:rPr>
      </w:pPr>
      <w:r w:rsidRPr="00BB65C9">
        <w:rPr>
          <w:rFonts w:ascii="Times New Roman" w:eastAsia="游明朝" w:hAnsi="Times New Roman" w:cs="Times New Roman"/>
        </w:rPr>
        <w:t>202</w:t>
      </w:r>
      <w:r w:rsidR="00114E3C" w:rsidRPr="00BB65C9">
        <w:rPr>
          <w:rFonts w:ascii="Times New Roman" w:eastAsia="游明朝" w:hAnsi="Times New Roman" w:cs="Times New Roman"/>
        </w:rPr>
        <w:t>4</w:t>
      </w:r>
      <w:r w:rsidRPr="00BB65C9">
        <w:rPr>
          <w:rFonts w:ascii="Times New Roman" w:eastAsia="游明朝" w:hAnsi="Times New Roman" w:cs="Times New Roman"/>
        </w:rPr>
        <w:t>年</w:t>
      </w:r>
      <w:r w:rsidRPr="00BB65C9">
        <w:rPr>
          <w:rFonts w:ascii="Times New Roman" w:eastAsia="游明朝" w:hAnsi="Times New Roman" w:cs="Times New Roman"/>
        </w:rPr>
        <w:t>3</w:t>
      </w:r>
      <w:r w:rsidRPr="00BB65C9">
        <w:rPr>
          <w:rFonts w:ascii="Times New Roman" w:eastAsia="游明朝" w:hAnsi="Times New Roman" w:cs="Times New Roman"/>
        </w:rPr>
        <w:t>月末時点で</w:t>
      </w:r>
      <w:r w:rsidRPr="00BB65C9">
        <w:rPr>
          <w:rFonts w:ascii="Times New Roman" w:eastAsia="游明朝" w:hAnsi="Times New Roman" w:cs="Times New Roman"/>
        </w:rPr>
        <w:t>40</w:t>
      </w:r>
      <w:r w:rsidRPr="00BB65C9">
        <w:rPr>
          <w:rFonts w:ascii="Times New Roman" w:eastAsia="游明朝" w:hAnsi="Times New Roman" w:cs="Times New Roman"/>
        </w:rPr>
        <w:t>歳未満の研究者</w:t>
      </w:r>
    </w:p>
    <w:p w14:paraId="7391BA98" w14:textId="77777777" w:rsidR="002D28AF" w:rsidRPr="00BB65C9" w:rsidRDefault="00000000" w:rsidP="007131F9">
      <w:pPr>
        <w:pStyle w:val="1"/>
        <w:numPr>
          <w:ilvl w:val="0"/>
          <w:numId w:val="11"/>
        </w:numPr>
        <w:spacing w:before="360" w:line="240" w:lineRule="auto"/>
      </w:pPr>
      <w:r w:rsidRPr="00BB65C9">
        <w:t>研究所賞の内容</w:t>
      </w:r>
    </w:p>
    <w:p w14:paraId="38B05D78" w14:textId="77777777" w:rsidR="002D28AF" w:rsidRPr="00BB65C9" w:rsidRDefault="00000000" w:rsidP="007131F9">
      <w:pPr>
        <w:pStyle w:val="a3"/>
        <w:ind w:leftChars="0" w:left="420"/>
        <w:rPr>
          <w:rFonts w:ascii="Times New Roman" w:eastAsia="游明朝" w:hAnsi="Times New Roman" w:cs="Times New Roman"/>
        </w:rPr>
      </w:pPr>
      <w:r w:rsidRPr="00BB65C9">
        <w:rPr>
          <w:rFonts w:ascii="Times New Roman" w:eastAsia="游明朝" w:hAnsi="Times New Roman" w:cs="Times New Roman"/>
        </w:rPr>
        <w:t>研究所賞</w:t>
      </w:r>
      <w:r w:rsidRPr="00BB65C9">
        <w:rPr>
          <w:rFonts w:ascii="Times New Roman" w:eastAsia="游明朝" w:hAnsi="Times New Roman" w:cs="Times New Roman"/>
        </w:rPr>
        <w:t>1</w:t>
      </w:r>
      <w:r w:rsidRPr="00BB65C9">
        <w:rPr>
          <w:rFonts w:ascii="Times New Roman" w:eastAsia="游明朝" w:hAnsi="Times New Roman" w:cs="Times New Roman"/>
        </w:rPr>
        <w:t>名　賞状および副賞</w:t>
      </w:r>
      <w:r w:rsidRPr="00BB65C9">
        <w:rPr>
          <w:rFonts w:ascii="Times New Roman" w:eastAsia="游明朝" w:hAnsi="Times New Roman" w:cs="Times New Roman"/>
        </w:rPr>
        <w:t>30</w:t>
      </w:r>
      <w:r w:rsidRPr="00BB65C9">
        <w:rPr>
          <w:rFonts w:ascii="Times New Roman" w:eastAsia="游明朝" w:hAnsi="Times New Roman" w:cs="Times New Roman"/>
        </w:rPr>
        <w:t>万円</w:t>
      </w:r>
    </w:p>
    <w:p w14:paraId="20C0B4A4" w14:textId="50627EC8" w:rsidR="002D28AF" w:rsidRPr="00BB65C9" w:rsidRDefault="00FC4154" w:rsidP="007131F9">
      <w:pPr>
        <w:pStyle w:val="a3"/>
        <w:ind w:leftChars="0" w:left="420"/>
        <w:rPr>
          <w:rFonts w:ascii="Times New Roman" w:eastAsia="游明朝" w:hAnsi="Times New Roman" w:cs="Times New Roman" w:hint="eastAsia"/>
        </w:rPr>
      </w:pPr>
      <w:r w:rsidRPr="00BB65C9">
        <w:rPr>
          <w:rFonts w:ascii="Times New Roman" w:eastAsia="游明朝" w:hAnsi="Times New Roman" w:cs="Times New Roman"/>
        </w:rPr>
        <w:t>※</w:t>
      </w:r>
      <w:r w:rsidR="00000000" w:rsidRPr="00BB65C9">
        <w:rPr>
          <w:rFonts w:ascii="Times New Roman" w:eastAsia="游明朝" w:hAnsi="Times New Roman" w:cs="Times New Roman"/>
        </w:rPr>
        <w:t>受賞に準ずる業績と認められるもので、将来の可能性に富むと認められるものに、奨励賞を授与する場合がある。授与する場合は副賞を</w:t>
      </w:r>
      <w:r w:rsidR="00000000" w:rsidRPr="00BB65C9">
        <w:rPr>
          <w:rFonts w:ascii="Times New Roman" w:eastAsia="游明朝" w:hAnsi="Times New Roman" w:cs="Times New Roman"/>
        </w:rPr>
        <w:t>10</w:t>
      </w:r>
      <w:r w:rsidR="00000000" w:rsidRPr="00BB65C9">
        <w:rPr>
          <w:rFonts w:ascii="Times New Roman" w:eastAsia="游明朝" w:hAnsi="Times New Roman" w:cs="Times New Roman"/>
        </w:rPr>
        <w:t>万円とする。</w:t>
      </w:r>
    </w:p>
    <w:p w14:paraId="1BDEAF8D" w14:textId="77777777" w:rsidR="002D28AF" w:rsidRPr="00BB65C9" w:rsidRDefault="00000000" w:rsidP="007131F9">
      <w:pPr>
        <w:pStyle w:val="1"/>
        <w:numPr>
          <w:ilvl w:val="0"/>
          <w:numId w:val="11"/>
        </w:numPr>
        <w:spacing w:before="360" w:line="240" w:lineRule="auto"/>
      </w:pPr>
      <w:r w:rsidRPr="00BB65C9">
        <w:t>応募締切</w:t>
      </w:r>
    </w:p>
    <w:p w14:paraId="59E5024E" w14:textId="099FD949" w:rsidR="002D28AF" w:rsidRPr="00BB65C9" w:rsidRDefault="00000000" w:rsidP="007131F9">
      <w:pPr>
        <w:pStyle w:val="a3"/>
        <w:ind w:leftChars="0" w:left="420"/>
        <w:rPr>
          <w:rFonts w:ascii="Times New Roman" w:eastAsia="游明朝" w:hAnsi="Times New Roman" w:cs="Times New Roman" w:hint="eastAsia"/>
        </w:rPr>
      </w:pPr>
      <w:r w:rsidRPr="00BB65C9">
        <w:rPr>
          <w:rFonts w:ascii="Times New Roman" w:eastAsia="游明朝" w:hAnsi="Times New Roman" w:cs="Times New Roman"/>
        </w:rPr>
        <w:t>202</w:t>
      </w:r>
      <w:r w:rsidR="00114E3C" w:rsidRPr="00BB65C9">
        <w:rPr>
          <w:rFonts w:ascii="Times New Roman" w:eastAsia="游明朝" w:hAnsi="Times New Roman" w:cs="Times New Roman"/>
        </w:rPr>
        <w:t>4</w:t>
      </w:r>
      <w:r w:rsidRPr="00BB65C9">
        <w:rPr>
          <w:rFonts w:ascii="Times New Roman" w:eastAsia="游明朝" w:hAnsi="Times New Roman" w:cs="Times New Roman"/>
        </w:rPr>
        <w:t>年</w:t>
      </w:r>
      <w:r w:rsidRPr="00BB65C9">
        <w:rPr>
          <w:rFonts w:ascii="Times New Roman" w:eastAsia="游明朝" w:hAnsi="Times New Roman" w:cs="Times New Roman"/>
        </w:rPr>
        <w:t>5</w:t>
      </w:r>
      <w:r w:rsidRPr="00BB65C9">
        <w:rPr>
          <w:rFonts w:ascii="Times New Roman" w:eastAsia="游明朝" w:hAnsi="Times New Roman" w:cs="Times New Roman"/>
        </w:rPr>
        <w:t>月</w:t>
      </w:r>
      <w:r w:rsidRPr="00BB65C9">
        <w:rPr>
          <w:rFonts w:ascii="Times New Roman" w:eastAsia="游明朝" w:hAnsi="Times New Roman" w:cs="Times New Roman"/>
        </w:rPr>
        <w:t>25</w:t>
      </w:r>
      <w:r w:rsidRPr="00BB65C9">
        <w:rPr>
          <w:rFonts w:ascii="Times New Roman" w:eastAsia="游明朝" w:hAnsi="Times New Roman" w:cs="Times New Roman"/>
        </w:rPr>
        <w:t>日～</w:t>
      </w:r>
      <w:r w:rsidRPr="00BB65C9">
        <w:rPr>
          <w:rFonts w:ascii="Times New Roman" w:eastAsia="游明朝" w:hAnsi="Times New Roman" w:cs="Times New Roman"/>
        </w:rPr>
        <w:t>7</w:t>
      </w:r>
      <w:r w:rsidRPr="00BB65C9">
        <w:rPr>
          <w:rFonts w:ascii="Times New Roman" w:eastAsia="游明朝" w:hAnsi="Times New Roman" w:cs="Times New Roman"/>
        </w:rPr>
        <w:t>月</w:t>
      </w:r>
      <w:r w:rsidRPr="00BB65C9">
        <w:rPr>
          <w:rFonts w:ascii="Times New Roman" w:eastAsia="游明朝" w:hAnsi="Times New Roman" w:cs="Times New Roman"/>
        </w:rPr>
        <w:t>25</w:t>
      </w:r>
      <w:r w:rsidRPr="00BB65C9">
        <w:rPr>
          <w:rFonts w:ascii="Times New Roman" w:eastAsia="游明朝" w:hAnsi="Times New Roman" w:cs="Times New Roman"/>
        </w:rPr>
        <w:t>日</w:t>
      </w:r>
      <w:r w:rsidR="00DD7D94">
        <w:rPr>
          <w:rFonts w:ascii="Times New Roman" w:eastAsia="游明朝" w:hAnsi="Times New Roman" w:cs="Times New Roman" w:hint="eastAsia"/>
        </w:rPr>
        <w:t>（</w:t>
      </w:r>
      <w:r w:rsidRPr="00BB65C9">
        <w:rPr>
          <w:rFonts w:ascii="Times New Roman" w:eastAsia="游明朝" w:hAnsi="Times New Roman" w:cs="Times New Roman"/>
        </w:rPr>
        <w:t>消印有効</w:t>
      </w:r>
      <w:r w:rsidR="00DD7D94">
        <w:rPr>
          <w:rFonts w:ascii="Times New Roman" w:eastAsia="游明朝" w:hAnsi="Times New Roman" w:cs="Times New Roman" w:hint="eastAsia"/>
        </w:rPr>
        <w:t>）</w:t>
      </w:r>
    </w:p>
    <w:p w14:paraId="41964F0A" w14:textId="77777777" w:rsidR="002D28AF" w:rsidRPr="00BB65C9" w:rsidRDefault="00000000" w:rsidP="007131F9">
      <w:pPr>
        <w:pStyle w:val="1"/>
        <w:numPr>
          <w:ilvl w:val="0"/>
          <w:numId w:val="11"/>
        </w:numPr>
        <w:spacing w:before="360" w:line="240" w:lineRule="auto"/>
      </w:pPr>
      <w:r w:rsidRPr="00BB65C9">
        <w:t>選考方法</w:t>
      </w:r>
    </w:p>
    <w:p w14:paraId="799A4759" w14:textId="4EADD99C" w:rsidR="002D28AF" w:rsidRPr="00BB65C9" w:rsidRDefault="00000000" w:rsidP="007131F9">
      <w:pPr>
        <w:pStyle w:val="a3"/>
        <w:ind w:leftChars="0" w:left="420"/>
        <w:rPr>
          <w:rFonts w:ascii="Times New Roman" w:eastAsia="游明朝" w:hAnsi="Times New Roman" w:cs="Times New Roman" w:hint="eastAsia"/>
        </w:rPr>
      </w:pPr>
      <w:r w:rsidRPr="00BB65C9">
        <w:rPr>
          <w:rFonts w:ascii="Times New Roman" w:eastAsia="游明朝" w:hAnsi="Times New Roman" w:cs="Times New Roman"/>
        </w:rPr>
        <w:t>当財団の役員を含む</w:t>
      </w:r>
      <w:r w:rsidRPr="00BB65C9">
        <w:rPr>
          <w:rFonts w:ascii="Times New Roman" w:eastAsia="游明朝" w:hAnsi="Times New Roman" w:cs="Times New Roman"/>
        </w:rPr>
        <w:t>5</w:t>
      </w:r>
      <w:r w:rsidRPr="00BB65C9">
        <w:rPr>
          <w:rFonts w:ascii="Times New Roman" w:eastAsia="游明朝" w:hAnsi="Times New Roman" w:cs="Times New Roman"/>
        </w:rPr>
        <w:t>名以上で構成される選考委員会で行う。</w:t>
      </w:r>
    </w:p>
    <w:p w14:paraId="2EB025E2" w14:textId="77777777" w:rsidR="002D28AF" w:rsidRPr="00BB65C9" w:rsidRDefault="00000000" w:rsidP="007131F9">
      <w:pPr>
        <w:pStyle w:val="1"/>
        <w:numPr>
          <w:ilvl w:val="0"/>
          <w:numId w:val="11"/>
        </w:numPr>
        <w:spacing w:before="360" w:line="240" w:lineRule="auto"/>
      </w:pPr>
      <w:r w:rsidRPr="00BB65C9">
        <w:t>審査結果</w:t>
      </w:r>
    </w:p>
    <w:p w14:paraId="350EE3F8" w14:textId="44D74E9A" w:rsidR="002D28AF" w:rsidRPr="00BB65C9" w:rsidRDefault="00000000" w:rsidP="007131F9">
      <w:pPr>
        <w:pStyle w:val="a3"/>
        <w:ind w:leftChars="0" w:left="420"/>
        <w:rPr>
          <w:rFonts w:ascii="Times New Roman" w:eastAsia="游明朝" w:hAnsi="Times New Roman" w:cs="Times New Roman" w:hint="eastAsia"/>
        </w:rPr>
      </w:pPr>
      <w:r w:rsidRPr="00BB65C9">
        <w:rPr>
          <w:rFonts w:ascii="Times New Roman" w:eastAsia="游明朝" w:hAnsi="Times New Roman" w:cs="Times New Roman"/>
        </w:rPr>
        <w:t>202</w:t>
      </w:r>
      <w:r w:rsidR="00114E3C" w:rsidRPr="00BB65C9">
        <w:rPr>
          <w:rFonts w:ascii="Times New Roman" w:eastAsia="游明朝" w:hAnsi="Times New Roman" w:cs="Times New Roman"/>
        </w:rPr>
        <w:t>4</w:t>
      </w:r>
      <w:r w:rsidRPr="00BB65C9">
        <w:rPr>
          <w:rFonts w:ascii="Times New Roman" w:eastAsia="游明朝" w:hAnsi="Times New Roman" w:cs="Times New Roman"/>
        </w:rPr>
        <w:t>年</w:t>
      </w:r>
      <w:r w:rsidRPr="00BB65C9">
        <w:rPr>
          <w:rFonts w:ascii="Times New Roman" w:eastAsia="游明朝" w:hAnsi="Times New Roman" w:cs="Times New Roman"/>
        </w:rPr>
        <w:t>12</w:t>
      </w:r>
      <w:r w:rsidRPr="00BB65C9">
        <w:rPr>
          <w:rFonts w:ascii="Times New Roman" w:eastAsia="游明朝" w:hAnsi="Times New Roman" w:cs="Times New Roman"/>
        </w:rPr>
        <w:t>月中旬以降に本人に通知する。</w:t>
      </w:r>
    </w:p>
    <w:p w14:paraId="174C80EE" w14:textId="77777777" w:rsidR="002D28AF" w:rsidRPr="00BB65C9" w:rsidRDefault="00000000" w:rsidP="007131F9">
      <w:pPr>
        <w:pStyle w:val="1"/>
        <w:numPr>
          <w:ilvl w:val="0"/>
          <w:numId w:val="11"/>
        </w:numPr>
        <w:spacing w:before="360" w:line="240" w:lineRule="auto"/>
      </w:pPr>
      <w:r w:rsidRPr="00BB65C9">
        <w:t>応募書類</w:t>
      </w:r>
    </w:p>
    <w:p w14:paraId="1C280CF1" w14:textId="6B8CC902" w:rsidR="00114E3C" w:rsidRPr="00BB65C9" w:rsidRDefault="007131F9" w:rsidP="007131F9">
      <w:pPr>
        <w:pStyle w:val="a3"/>
        <w:numPr>
          <w:ilvl w:val="0"/>
          <w:numId w:val="8"/>
        </w:numPr>
        <w:ind w:leftChars="0" w:left="426"/>
        <w:rPr>
          <w:rFonts w:ascii="Times New Roman" w:eastAsia="游明朝" w:hAnsi="Times New Roman" w:cs="Times New Roman"/>
        </w:rPr>
      </w:pPr>
      <w:r w:rsidRPr="00BB65C9">
        <w:rPr>
          <w:rFonts w:ascii="Times New Roman" w:eastAsia="游明朝" w:hAnsi="Times New Roman" w:cs="Times New Roman"/>
        </w:rPr>
        <w:t>当研究所</w:t>
      </w:r>
      <w:r w:rsidR="00000000" w:rsidRPr="00BB65C9">
        <w:rPr>
          <w:rFonts w:ascii="Times New Roman" w:eastAsia="游明朝" w:hAnsi="Times New Roman" w:cs="Times New Roman"/>
        </w:rPr>
        <w:t>所定の申請書</w:t>
      </w:r>
      <w:r w:rsidR="00000000" w:rsidRPr="00BB65C9">
        <w:rPr>
          <w:rFonts w:ascii="Times New Roman" w:eastAsia="游明朝" w:hAnsi="Times New Roman" w:cs="Times New Roman"/>
        </w:rPr>
        <w:t>1</w:t>
      </w:r>
      <w:r w:rsidR="00000000" w:rsidRPr="00BB65C9">
        <w:rPr>
          <w:rFonts w:ascii="Times New Roman" w:eastAsia="游明朝" w:hAnsi="Times New Roman" w:cs="Times New Roman"/>
        </w:rPr>
        <w:t>部。</w:t>
      </w:r>
      <w:r w:rsidR="00393B73" w:rsidRPr="00BB65C9">
        <w:rPr>
          <w:rFonts w:ascii="Times New Roman" w:eastAsia="游明朝" w:hAnsi="Times New Roman" w:cs="Times New Roman"/>
        </w:rPr>
        <w:t>申請書の雛形は、下記の</w:t>
      </w:r>
      <w:r w:rsidR="00000000" w:rsidRPr="00BB65C9">
        <w:rPr>
          <w:rFonts w:ascii="Times New Roman" w:eastAsia="游明朝" w:hAnsi="Times New Roman" w:cs="Times New Roman"/>
        </w:rPr>
        <w:t>国際宗教研究所賞公募</w:t>
      </w:r>
      <w:r w:rsidR="00000000" w:rsidRPr="00BB65C9">
        <w:rPr>
          <w:rFonts w:ascii="Times New Roman" w:eastAsia="游明朝" w:hAnsi="Times New Roman" w:cs="Times New Roman"/>
        </w:rPr>
        <w:t>URL</w:t>
      </w:r>
      <w:r w:rsidR="00000000" w:rsidRPr="00BB65C9">
        <w:rPr>
          <w:rFonts w:ascii="Times New Roman" w:eastAsia="游明朝" w:hAnsi="Times New Roman" w:cs="Times New Roman"/>
        </w:rPr>
        <w:t>からダウンロードすること。</w:t>
      </w:r>
      <w:r w:rsidR="00393B73" w:rsidRPr="00BB65C9">
        <w:rPr>
          <w:rFonts w:ascii="Times New Roman" w:eastAsia="游明朝" w:hAnsi="Times New Roman" w:cs="Times New Roman"/>
        </w:rPr>
        <w:t>https://www.iisr.jp/award/</w:t>
      </w:r>
    </w:p>
    <w:p w14:paraId="70F59CC7" w14:textId="33C528BA" w:rsidR="002D28AF" w:rsidRPr="00BB65C9" w:rsidRDefault="00000000" w:rsidP="007131F9">
      <w:pPr>
        <w:pStyle w:val="a3"/>
        <w:numPr>
          <w:ilvl w:val="0"/>
          <w:numId w:val="8"/>
        </w:numPr>
        <w:ind w:leftChars="0" w:left="426"/>
        <w:rPr>
          <w:rFonts w:ascii="Times New Roman" w:eastAsia="游明朝" w:hAnsi="Times New Roman" w:cs="Times New Roman"/>
        </w:rPr>
      </w:pPr>
      <w:r w:rsidRPr="00BB65C9">
        <w:rPr>
          <w:rFonts w:ascii="Times New Roman" w:eastAsia="游明朝" w:hAnsi="Times New Roman" w:cs="Times New Roman"/>
        </w:rPr>
        <w:t>審査対象業績（刊行物</w:t>
      </w:r>
      <w:r w:rsidR="00BB65C9" w:rsidRPr="00BB65C9">
        <w:rPr>
          <w:rFonts w:ascii="Times New Roman" w:eastAsia="游明朝" w:hAnsi="Times New Roman" w:cs="Times New Roman"/>
        </w:rPr>
        <w:t>、</w:t>
      </w:r>
      <w:r w:rsidRPr="00BB65C9">
        <w:rPr>
          <w:rFonts w:ascii="Times New Roman" w:eastAsia="游明朝" w:hAnsi="Times New Roman" w:cs="Times New Roman"/>
        </w:rPr>
        <w:t>あるいは学位論文）１部</w:t>
      </w:r>
    </w:p>
    <w:p w14:paraId="3AE10249" w14:textId="6E9C74AF" w:rsidR="002D28AF" w:rsidRPr="00BB65C9" w:rsidRDefault="00000000" w:rsidP="007131F9">
      <w:pPr>
        <w:pStyle w:val="a3"/>
        <w:ind w:leftChars="200" w:left="420" w:firstLineChars="2" w:firstLine="4"/>
        <w:rPr>
          <w:rFonts w:ascii="Times New Roman" w:eastAsia="游明朝" w:hAnsi="Times New Roman" w:cs="Times New Roman" w:hint="eastAsia"/>
        </w:rPr>
      </w:pPr>
      <w:r w:rsidRPr="00BB65C9">
        <w:rPr>
          <w:rFonts w:ascii="Times New Roman" w:eastAsia="游明朝" w:hAnsi="Times New Roman" w:cs="Times New Roman"/>
        </w:rPr>
        <w:t>※</w:t>
      </w:r>
      <w:r w:rsidRPr="00BB65C9">
        <w:rPr>
          <w:rFonts w:ascii="Times New Roman" w:eastAsia="游明朝" w:hAnsi="Times New Roman" w:cs="Times New Roman"/>
        </w:rPr>
        <w:t>学位論文の場合は</w:t>
      </w:r>
      <w:r w:rsidRPr="00BB65C9">
        <w:rPr>
          <w:rFonts w:ascii="Times New Roman" w:eastAsia="游明朝" w:hAnsi="Times New Roman" w:cs="Times New Roman"/>
        </w:rPr>
        <w:t>PDF</w:t>
      </w:r>
      <w:r w:rsidRPr="00BB65C9">
        <w:rPr>
          <w:rFonts w:ascii="Times New Roman" w:eastAsia="游明朝" w:hAnsi="Times New Roman" w:cs="Times New Roman"/>
        </w:rPr>
        <w:t>データを収めた記録媒体（</w:t>
      </w:r>
      <w:r w:rsidRPr="00BB65C9">
        <w:rPr>
          <w:rFonts w:ascii="Times New Roman" w:eastAsia="游明朝" w:hAnsi="Times New Roman" w:cs="Times New Roman"/>
        </w:rPr>
        <w:t>CD</w:t>
      </w:r>
      <w:r w:rsidRPr="00BB65C9">
        <w:rPr>
          <w:rFonts w:ascii="Times New Roman" w:eastAsia="游明朝" w:hAnsi="Times New Roman" w:cs="Times New Roman"/>
        </w:rPr>
        <w:t>あるいは</w:t>
      </w:r>
      <w:r w:rsidRPr="00BB65C9">
        <w:rPr>
          <w:rFonts w:ascii="Times New Roman" w:eastAsia="游明朝" w:hAnsi="Times New Roman" w:cs="Times New Roman"/>
        </w:rPr>
        <w:t>DVD</w:t>
      </w:r>
      <w:r w:rsidRPr="00BB65C9">
        <w:rPr>
          <w:rFonts w:ascii="Times New Roman" w:eastAsia="游明朝" w:hAnsi="Times New Roman" w:cs="Times New Roman"/>
        </w:rPr>
        <w:t>）も</w:t>
      </w:r>
      <w:r w:rsidRPr="00BB65C9">
        <w:rPr>
          <w:rFonts w:ascii="Times New Roman" w:eastAsia="游明朝" w:hAnsi="Times New Roman" w:cs="Times New Roman"/>
        </w:rPr>
        <w:t>1</w:t>
      </w:r>
      <w:r w:rsidRPr="00BB65C9">
        <w:rPr>
          <w:rFonts w:ascii="Times New Roman" w:eastAsia="游明朝" w:hAnsi="Times New Roman" w:cs="Times New Roman"/>
        </w:rPr>
        <w:t>部</w:t>
      </w:r>
      <w:r w:rsidR="007131F9">
        <w:rPr>
          <w:rFonts w:ascii="Times New Roman" w:eastAsia="游明朝" w:hAnsi="Times New Roman" w:cs="Times New Roman" w:hint="eastAsia"/>
        </w:rPr>
        <w:t>同封</w:t>
      </w:r>
      <w:r w:rsidRPr="00BB65C9">
        <w:rPr>
          <w:rFonts w:ascii="Times New Roman" w:eastAsia="游明朝" w:hAnsi="Times New Roman" w:cs="Times New Roman"/>
        </w:rPr>
        <w:t>すること。</w:t>
      </w:r>
    </w:p>
    <w:p w14:paraId="65217A8A" w14:textId="77777777" w:rsidR="002D28AF" w:rsidRPr="00BB65C9" w:rsidRDefault="00000000" w:rsidP="007131F9">
      <w:pPr>
        <w:pStyle w:val="1"/>
        <w:numPr>
          <w:ilvl w:val="0"/>
          <w:numId w:val="11"/>
        </w:numPr>
        <w:spacing w:before="360" w:line="240" w:lineRule="auto"/>
      </w:pPr>
      <w:r w:rsidRPr="00BB65C9">
        <w:lastRenderedPageBreak/>
        <w:t>応募書類の提出先</w:t>
      </w:r>
    </w:p>
    <w:p w14:paraId="50670009" w14:textId="77777777" w:rsidR="002D28AF" w:rsidRPr="00BB65C9" w:rsidRDefault="00000000" w:rsidP="007131F9">
      <w:pPr>
        <w:pStyle w:val="a3"/>
        <w:ind w:leftChars="0" w:left="420"/>
        <w:rPr>
          <w:rFonts w:ascii="Times New Roman" w:eastAsia="游明朝" w:hAnsi="Times New Roman" w:cs="Times New Roman"/>
        </w:rPr>
      </w:pPr>
      <w:r w:rsidRPr="00BB65C9">
        <w:rPr>
          <w:rFonts w:ascii="Times New Roman" w:eastAsia="游明朝" w:hAnsi="Times New Roman" w:cs="Times New Roman"/>
        </w:rPr>
        <w:t>〒</w:t>
      </w:r>
      <w:r w:rsidRPr="00BB65C9">
        <w:rPr>
          <w:rFonts w:ascii="Times New Roman" w:eastAsia="游明朝" w:hAnsi="Times New Roman" w:cs="Times New Roman"/>
        </w:rPr>
        <w:t>165-0035</w:t>
      </w:r>
      <w:r w:rsidRPr="00BB65C9">
        <w:rPr>
          <w:rFonts w:ascii="Times New Roman" w:eastAsia="游明朝" w:hAnsi="Times New Roman" w:cs="Times New Roman"/>
        </w:rPr>
        <w:t xml:space="preserve">　東京都中野区白鷺</w:t>
      </w:r>
      <w:r w:rsidRPr="00BB65C9">
        <w:rPr>
          <w:rFonts w:ascii="Times New Roman" w:eastAsia="游明朝" w:hAnsi="Times New Roman" w:cs="Times New Roman"/>
        </w:rPr>
        <w:t>2-48-13</w:t>
      </w:r>
    </w:p>
    <w:p w14:paraId="1A79356F" w14:textId="77777777" w:rsidR="002D28AF" w:rsidRPr="00BB65C9" w:rsidRDefault="00000000" w:rsidP="007131F9">
      <w:pPr>
        <w:pStyle w:val="a3"/>
        <w:ind w:leftChars="0" w:left="420"/>
        <w:rPr>
          <w:rFonts w:ascii="Times New Roman" w:eastAsia="游明朝" w:hAnsi="Times New Roman" w:cs="Times New Roman"/>
        </w:rPr>
      </w:pPr>
      <w:r w:rsidRPr="00BB65C9">
        <w:rPr>
          <w:rFonts w:ascii="Times New Roman" w:eastAsia="游明朝" w:hAnsi="Times New Roman" w:cs="Times New Roman"/>
        </w:rPr>
        <w:t>（公財）国際宗教研究所　研究所賞係</w:t>
      </w:r>
    </w:p>
    <w:p w14:paraId="22242C79" w14:textId="688CD452" w:rsidR="002D28AF" w:rsidRPr="00BB65C9" w:rsidRDefault="00000000" w:rsidP="007131F9">
      <w:pPr>
        <w:pStyle w:val="a3"/>
        <w:ind w:leftChars="0" w:left="420"/>
        <w:rPr>
          <w:rFonts w:ascii="Times New Roman" w:eastAsia="游明朝" w:hAnsi="Times New Roman" w:cs="Times New Roman" w:hint="eastAsia"/>
        </w:rPr>
      </w:pPr>
      <w:r w:rsidRPr="00BB65C9">
        <w:rPr>
          <w:rFonts w:ascii="Times New Roman" w:eastAsia="游明朝" w:hAnsi="Times New Roman" w:cs="Times New Roman"/>
        </w:rPr>
        <w:t>※</w:t>
      </w:r>
      <w:r w:rsidRPr="00BB65C9">
        <w:rPr>
          <w:rFonts w:ascii="Times New Roman" w:eastAsia="游明朝" w:hAnsi="Times New Roman" w:cs="Times New Roman"/>
        </w:rPr>
        <w:t>応募書類は封筒の表に、「国際宗教研究所賞応募書類在中」と朱書し、簡易書留郵便もしくは宅配便・レターパックプラスにより送付すること。</w:t>
      </w:r>
    </w:p>
    <w:p w14:paraId="60CAD16E" w14:textId="77777777" w:rsidR="002D28AF" w:rsidRPr="00BB65C9" w:rsidRDefault="00000000" w:rsidP="007131F9">
      <w:pPr>
        <w:pStyle w:val="1"/>
        <w:numPr>
          <w:ilvl w:val="0"/>
          <w:numId w:val="11"/>
        </w:numPr>
        <w:spacing w:before="360" w:line="240" w:lineRule="auto"/>
      </w:pPr>
      <w:r w:rsidRPr="00BB65C9">
        <w:t>問い合わせ先</w:t>
      </w:r>
    </w:p>
    <w:p w14:paraId="5FD160FF" w14:textId="77777777" w:rsidR="002D28AF" w:rsidRPr="00BB65C9" w:rsidRDefault="00000000" w:rsidP="007131F9">
      <w:pPr>
        <w:pStyle w:val="a3"/>
        <w:ind w:leftChars="0" w:left="420"/>
        <w:rPr>
          <w:rFonts w:ascii="Times New Roman" w:eastAsia="游明朝" w:hAnsi="Times New Roman" w:cs="Times New Roman"/>
        </w:rPr>
      </w:pPr>
      <w:r w:rsidRPr="00BB65C9">
        <w:rPr>
          <w:rFonts w:ascii="Times New Roman" w:eastAsia="游明朝" w:hAnsi="Times New Roman" w:cs="Times New Roman"/>
        </w:rPr>
        <w:t>（公財）国際宗教研究所　研究所賞係</w:t>
      </w:r>
    </w:p>
    <w:p w14:paraId="003F0AC6" w14:textId="37FEB465" w:rsidR="002D28AF" w:rsidRPr="00AE0544" w:rsidRDefault="00000000" w:rsidP="007131F9">
      <w:pPr>
        <w:pStyle w:val="a3"/>
        <w:tabs>
          <w:tab w:val="left" w:pos="1276"/>
        </w:tabs>
        <w:ind w:leftChars="0" w:left="420"/>
        <w:rPr>
          <w:rFonts w:ascii="Times New Roman" w:eastAsia="游明朝" w:hAnsi="Times New Roman" w:cs="Times New Roman"/>
        </w:rPr>
      </w:pPr>
      <w:r w:rsidRPr="00030BAB">
        <w:rPr>
          <w:rFonts w:ascii="游ゴシック" w:eastAsia="游ゴシック" w:hAnsi="游ゴシック" w:cs="Times New Roman"/>
          <w:b/>
          <w:bCs/>
        </w:rPr>
        <w:t>電話</w:t>
      </w:r>
      <w:r w:rsidR="00AE0544">
        <w:rPr>
          <w:rFonts w:ascii="Times New Roman" w:eastAsia="游明朝" w:hAnsi="Times New Roman" w:cs="Times New Roman"/>
        </w:rPr>
        <w:tab/>
      </w:r>
      <w:r w:rsidRPr="00AE0544">
        <w:rPr>
          <w:rFonts w:ascii="Times New Roman" w:eastAsia="游明朝" w:hAnsi="Times New Roman" w:cs="Times New Roman"/>
        </w:rPr>
        <w:t>03-5373-5855</w:t>
      </w:r>
      <w:r w:rsidR="00AE0544" w:rsidRPr="00AE0544">
        <w:rPr>
          <w:rFonts w:ascii="Times New Roman" w:eastAsia="游明朝" w:hAnsi="Times New Roman" w:cs="Times New Roman" w:hint="eastAsia"/>
        </w:rPr>
        <w:t>／</w:t>
      </w:r>
      <w:r w:rsidRPr="007131F9">
        <w:rPr>
          <w:rFonts w:ascii="Calibri" w:eastAsia="游明朝" w:hAnsi="Calibri" w:cs="Calibri"/>
          <w:b/>
          <w:bCs/>
        </w:rPr>
        <w:t>FAX</w:t>
      </w:r>
      <w:r w:rsidRPr="00AE0544">
        <w:rPr>
          <w:rFonts w:ascii="Times New Roman" w:eastAsia="游明朝" w:hAnsi="Times New Roman" w:cs="Times New Roman"/>
        </w:rPr>
        <w:t xml:space="preserve">  03-5356-7525</w:t>
      </w:r>
    </w:p>
    <w:p w14:paraId="735F5CC4" w14:textId="66C07E5C" w:rsidR="002D28AF" w:rsidRPr="00AE0544" w:rsidRDefault="00000000" w:rsidP="007131F9">
      <w:pPr>
        <w:pStyle w:val="a3"/>
        <w:tabs>
          <w:tab w:val="left" w:pos="1276"/>
        </w:tabs>
        <w:ind w:leftChars="0" w:left="420"/>
        <w:rPr>
          <w:rFonts w:ascii="Times New Roman" w:eastAsia="游明朝" w:hAnsi="Times New Roman" w:cs="Times New Roman" w:hint="eastAsia"/>
        </w:rPr>
      </w:pPr>
      <w:r w:rsidRPr="00AC72A7">
        <w:rPr>
          <w:rFonts w:ascii="Calibri" w:eastAsia="游ゴシック" w:hAnsi="Calibri" w:cs="Calibri"/>
          <w:b/>
          <w:bCs/>
        </w:rPr>
        <w:t>E-mail</w:t>
      </w:r>
      <w:r w:rsidR="00AE0544" w:rsidRPr="00AE0544">
        <w:rPr>
          <w:rFonts w:ascii="Times New Roman" w:eastAsia="游明朝" w:hAnsi="Times New Roman" w:cs="Times New Roman"/>
        </w:rPr>
        <w:tab/>
      </w:r>
      <w:r w:rsidRPr="00AE0544">
        <w:rPr>
          <w:rFonts w:ascii="Times New Roman" w:eastAsia="游明朝" w:hAnsi="Times New Roman" w:cs="Times New Roman"/>
        </w:rPr>
        <w:t>info@iisr.jp</w:t>
      </w:r>
    </w:p>
    <w:p w14:paraId="2C76BA74" w14:textId="77777777" w:rsidR="002D28AF" w:rsidRPr="00BB65C9" w:rsidRDefault="00000000" w:rsidP="007131F9">
      <w:pPr>
        <w:pStyle w:val="1"/>
        <w:numPr>
          <w:ilvl w:val="0"/>
          <w:numId w:val="11"/>
        </w:numPr>
        <w:spacing w:before="360" w:line="240" w:lineRule="auto"/>
      </w:pPr>
      <w:r w:rsidRPr="00BB65C9">
        <w:t>その他</w:t>
      </w:r>
    </w:p>
    <w:p w14:paraId="61DBCBBB" w14:textId="1D155F77" w:rsidR="002D28AF" w:rsidRPr="00BB65C9" w:rsidRDefault="00000000" w:rsidP="007131F9">
      <w:pPr>
        <w:pStyle w:val="a3"/>
        <w:numPr>
          <w:ilvl w:val="0"/>
          <w:numId w:val="10"/>
        </w:numPr>
        <w:ind w:leftChars="0" w:left="442" w:hanging="442"/>
        <w:rPr>
          <w:rFonts w:ascii="Times New Roman" w:eastAsia="游明朝" w:hAnsi="Times New Roman" w:cs="Times New Roman"/>
        </w:rPr>
      </w:pPr>
      <w:r w:rsidRPr="00BB65C9">
        <w:rPr>
          <w:rFonts w:ascii="Times New Roman" w:eastAsia="游明朝" w:hAnsi="Times New Roman" w:cs="Times New Roman"/>
        </w:rPr>
        <w:t>応募書類は原則として返却しない。</w:t>
      </w:r>
    </w:p>
    <w:p w14:paraId="72AE388B" w14:textId="4B5FB24D" w:rsidR="002D28AF" w:rsidRPr="00BB65C9" w:rsidRDefault="00000000" w:rsidP="007131F9">
      <w:pPr>
        <w:pStyle w:val="a3"/>
        <w:numPr>
          <w:ilvl w:val="0"/>
          <w:numId w:val="10"/>
        </w:numPr>
        <w:ind w:leftChars="0"/>
        <w:rPr>
          <w:rFonts w:ascii="Times New Roman" w:eastAsia="游明朝" w:hAnsi="Times New Roman" w:cs="Times New Roman" w:hint="eastAsia"/>
        </w:rPr>
      </w:pPr>
      <w:r w:rsidRPr="00BB65C9">
        <w:rPr>
          <w:rFonts w:ascii="Times New Roman" w:eastAsia="游明朝" w:hAnsi="Times New Roman" w:cs="Times New Roman"/>
        </w:rPr>
        <w:t>応募書類の個人情報については、審査以外の目的には使用しない。</w:t>
      </w:r>
    </w:p>
    <w:sectPr w:rsidR="002D28AF" w:rsidRPr="00BB65C9">
      <w:pgSz w:w="11906" w:h="16838"/>
      <w:pgMar w:top="1985" w:right="1701" w:bottom="1701" w:left="1701" w:header="851" w:footer="992" w:gutter="0"/>
      <w:pgNumType w:start="2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A2ADC5" w14:textId="77777777" w:rsidR="00BB198E" w:rsidRDefault="00BB198E">
      <w:r>
        <w:separator/>
      </w:r>
    </w:p>
  </w:endnote>
  <w:endnote w:type="continuationSeparator" w:id="0">
    <w:p w14:paraId="3339E293" w14:textId="77777777" w:rsidR="00BB198E" w:rsidRDefault="00BB1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4FBC45" w14:textId="77777777" w:rsidR="00BB198E" w:rsidRDefault="00BB198E">
      <w:r>
        <w:separator/>
      </w:r>
    </w:p>
  </w:footnote>
  <w:footnote w:type="continuationSeparator" w:id="0">
    <w:p w14:paraId="04630FAF" w14:textId="77777777" w:rsidR="00BB198E" w:rsidRDefault="00BB19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372BA"/>
    <w:multiLevelType w:val="hybridMultilevel"/>
    <w:tmpl w:val="7DE2E592"/>
    <w:lvl w:ilvl="0" w:tplc="D0D4E35C">
      <w:start w:val="1"/>
      <w:numFmt w:val="decimal"/>
      <w:lvlText w:val="(%1)"/>
      <w:lvlJc w:val="left"/>
      <w:pPr>
        <w:ind w:left="780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ind w:left="1300" w:hanging="440"/>
      </w:pPr>
    </w:lvl>
    <w:lvl w:ilvl="2" w:tplc="FFFFFFFF" w:tentative="1">
      <w:start w:val="1"/>
      <w:numFmt w:val="decimalEnclosedCircle"/>
      <w:lvlText w:val="%3"/>
      <w:lvlJc w:val="left"/>
      <w:pPr>
        <w:ind w:left="1740" w:hanging="440"/>
      </w:pPr>
    </w:lvl>
    <w:lvl w:ilvl="3" w:tplc="FFFFFFFF" w:tentative="1">
      <w:start w:val="1"/>
      <w:numFmt w:val="decimal"/>
      <w:lvlText w:val="%4."/>
      <w:lvlJc w:val="left"/>
      <w:pPr>
        <w:ind w:left="2180" w:hanging="440"/>
      </w:pPr>
    </w:lvl>
    <w:lvl w:ilvl="4" w:tplc="FFFFFFFF" w:tentative="1">
      <w:start w:val="1"/>
      <w:numFmt w:val="aiueoFullWidth"/>
      <w:lvlText w:val="(%5)"/>
      <w:lvlJc w:val="left"/>
      <w:pPr>
        <w:ind w:left="262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60" w:hanging="440"/>
      </w:pPr>
    </w:lvl>
    <w:lvl w:ilvl="6" w:tplc="FFFFFFFF" w:tentative="1">
      <w:start w:val="1"/>
      <w:numFmt w:val="decimal"/>
      <w:lvlText w:val="%7."/>
      <w:lvlJc w:val="left"/>
      <w:pPr>
        <w:ind w:left="3500" w:hanging="440"/>
      </w:pPr>
    </w:lvl>
    <w:lvl w:ilvl="7" w:tplc="FFFFFFFF" w:tentative="1">
      <w:start w:val="1"/>
      <w:numFmt w:val="aiueoFullWidth"/>
      <w:lvlText w:val="(%8)"/>
      <w:lvlJc w:val="left"/>
      <w:pPr>
        <w:ind w:left="3940" w:hanging="440"/>
      </w:pPr>
    </w:lvl>
    <w:lvl w:ilvl="8" w:tplc="FFFFFFFF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1" w15:restartNumberingAfterBreak="0">
    <w:nsid w:val="157014D5"/>
    <w:multiLevelType w:val="hybridMultilevel"/>
    <w:tmpl w:val="D6B21FD0"/>
    <w:lvl w:ilvl="0" w:tplc="0FE05C54">
      <w:start w:val="1"/>
      <w:numFmt w:val="bullet"/>
      <w:lvlText w:val=""/>
      <w:lvlJc w:val="left"/>
      <w:pPr>
        <w:ind w:left="860" w:hanging="44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40"/>
      </w:pPr>
      <w:rPr>
        <w:rFonts w:ascii="Wingdings" w:hAnsi="Wingdings" w:hint="default"/>
      </w:rPr>
    </w:lvl>
  </w:abstractNum>
  <w:abstractNum w:abstractNumId="2" w15:restartNumberingAfterBreak="0">
    <w:nsid w:val="2140491C"/>
    <w:multiLevelType w:val="hybridMultilevel"/>
    <w:tmpl w:val="1EBC7F02"/>
    <w:lvl w:ilvl="0" w:tplc="0409000F">
      <w:start w:val="1"/>
      <w:numFmt w:val="decimal"/>
      <w:lvlText w:val="%1.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22874A40"/>
    <w:multiLevelType w:val="hybridMultilevel"/>
    <w:tmpl w:val="ABF432D0"/>
    <w:lvl w:ilvl="0" w:tplc="ABE01BB8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5917234"/>
    <w:multiLevelType w:val="hybridMultilevel"/>
    <w:tmpl w:val="BF80391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2B560198">
      <w:start w:val="1"/>
      <w:numFmt w:val="decimalEnclosedCircle"/>
      <w:lvlText w:val="%2"/>
      <w:lvlJc w:val="left"/>
      <w:pPr>
        <w:ind w:left="780" w:hanging="360"/>
      </w:pPr>
      <w:rPr>
        <w:rFonts w:ascii="ＭＳ 明朝" w:eastAsia="ＭＳ 明朝" w:hAnsi="ＭＳ 明朝" w:cs="ＭＳ 明朝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5A65B2C"/>
    <w:multiLevelType w:val="hybridMultilevel"/>
    <w:tmpl w:val="FD92645A"/>
    <w:lvl w:ilvl="0" w:tplc="2736C24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40"/>
      </w:pPr>
    </w:lvl>
    <w:lvl w:ilvl="3" w:tplc="0409000F" w:tentative="1">
      <w:start w:val="1"/>
      <w:numFmt w:val="decimal"/>
      <w:lvlText w:val="%4."/>
      <w:lvlJc w:val="left"/>
      <w:pPr>
        <w:ind w:left="2180" w:hanging="440"/>
      </w:pPr>
    </w:lvl>
    <w:lvl w:ilvl="4" w:tplc="04090017" w:tentative="1">
      <w:start w:val="1"/>
      <w:numFmt w:val="aiueoFullWidth"/>
      <w:lvlText w:val="(%5)"/>
      <w:lvlJc w:val="left"/>
      <w:pPr>
        <w:ind w:left="262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0" w:hanging="440"/>
      </w:pPr>
    </w:lvl>
    <w:lvl w:ilvl="6" w:tplc="0409000F" w:tentative="1">
      <w:start w:val="1"/>
      <w:numFmt w:val="decimal"/>
      <w:lvlText w:val="%7."/>
      <w:lvlJc w:val="left"/>
      <w:pPr>
        <w:ind w:left="3500" w:hanging="440"/>
      </w:pPr>
    </w:lvl>
    <w:lvl w:ilvl="7" w:tplc="04090017" w:tentative="1">
      <w:start w:val="1"/>
      <w:numFmt w:val="aiueoFullWidth"/>
      <w:lvlText w:val="(%8)"/>
      <w:lvlJc w:val="left"/>
      <w:pPr>
        <w:ind w:left="39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6" w15:restartNumberingAfterBreak="0">
    <w:nsid w:val="41AE787B"/>
    <w:multiLevelType w:val="hybridMultilevel"/>
    <w:tmpl w:val="4F02638C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5A635F43"/>
    <w:multiLevelType w:val="hybridMultilevel"/>
    <w:tmpl w:val="AC6C56E6"/>
    <w:lvl w:ilvl="0" w:tplc="D0D4E35C">
      <w:start w:val="1"/>
      <w:numFmt w:val="decimal"/>
      <w:lvlText w:val="(%1)"/>
      <w:lvlJc w:val="left"/>
      <w:pPr>
        <w:ind w:left="440" w:hanging="44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61D45668"/>
    <w:multiLevelType w:val="hybridMultilevel"/>
    <w:tmpl w:val="36D25D6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26E6AD3"/>
    <w:multiLevelType w:val="hybridMultilevel"/>
    <w:tmpl w:val="C972A00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FE27C84"/>
    <w:multiLevelType w:val="hybridMultilevel"/>
    <w:tmpl w:val="88F22496"/>
    <w:lvl w:ilvl="0" w:tplc="0409000F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300" w:hanging="440"/>
      </w:pPr>
    </w:lvl>
    <w:lvl w:ilvl="2" w:tplc="FFFFFFFF" w:tentative="1">
      <w:start w:val="1"/>
      <w:numFmt w:val="decimalEnclosedCircle"/>
      <w:lvlText w:val="%3"/>
      <w:lvlJc w:val="left"/>
      <w:pPr>
        <w:ind w:left="1740" w:hanging="440"/>
      </w:pPr>
    </w:lvl>
    <w:lvl w:ilvl="3" w:tplc="FFFFFFFF" w:tentative="1">
      <w:start w:val="1"/>
      <w:numFmt w:val="decimal"/>
      <w:lvlText w:val="%4."/>
      <w:lvlJc w:val="left"/>
      <w:pPr>
        <w:ind w:left="2180" w:hanging="440"/>
      </w:pPr>
    </w:lvl>
    <w:lvl w:ilvl="4" w:tplc="FFFFFFFF" w:tentative="1">
      <w:start w:val="1"/>
      <w:numFmt w:val="aiueoFullWidth"/>
      <w:lvlText w:val="(%5)"/>
      <w:lvlJc w:val="left"/>
      <w:pPr>
        <w:ind w:left="262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60" w:hanging="440"/>
      </w:pPr>
    </w:lvl>
    <w:lvl w:ilvl="6" w:tplc="FFFFFFFF" w:tentative="1">
      <w:start w:val="1"/>
      <w:numFmt w:val="decimal"/>
      <w:lvlText w:val="%7."/>
      <w:lvlJc w:val="left"/>
      <w:pPr>
        <w:ind w:left="3500" w:hanging="440"/>
      </w:pPr>
    </w:lvl>
    <w:lvl w:ilvl="7" w:tplc="FFFFFFFF" w:tentative="1">
      <w:start w:val="1"/>
      <w:numFmt w:val="aiueoFullWidth"/>
      <w:lvlText w:val="(%8)"/>
      <w:lvlJc w:val="left"/>
      <w:pPr>
        <w:ind w:left="3940" w:hanging="440"/>
      </w:pPr>
    </w:lvl>
    <w:lvl w:ilvl="8" w:tplc="FFFFFFFF" w:tentative="1">
      <w:start w:val="1"/>
      <w:numFmt w:val="decimalEnclosedCircle"/>
      <w:lvlText w:val="%9"/>
      <w:lvlJc w:val="left"/>
      <w:pPr>
        <w:ind w:left="4380" w:hanging="440"/>
      </w:pPr>
    </w:lvl>
  </w:abstractNum>
  <w:abstractNum w:abstractNumId="11" w15:restartNumberingAfterBreak="0">
    <w:nsid w:val="7ED75510"/>
    <w:multiLevelType w:val="hybridMultilevel"/>
    <w:tmpl w:val="5DB0B9A0"/>
    <w:lvl w:ilvl="0" w:tplc="2736C24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1300" w:hanging="440"/>
      </w:pPr>
    </w:lvl>
    <w:lvl w:ilvl="2" w:tplc="FFFFFFFF" w:tentative="1">
      <w:start w:val="1"/>
      <w:numFmt w:val="decimalEnclosedCircle"/>
      <w:lvlText w:val="%3"/>
      <w:lvlJc w:val="left"/>
      <w:pPr>
        <w:ind w:left="1740" w:hanging="440"/>
      </w:pPr>
    </w:lvl>
    <w:lvl w:ilvl="3" w:tplc="FFFFFFFF" w:tentative="1">
      <w:start w:val="1"/>
      <w:numFmt w:val="decimal"/>
      <w:lvlText w:val="%4."/>
      <w:lvlJc w:val="left"/>
      <w:pPr>
        <w:ind w:left="2180" w:hanging="440"/>
      </w:pPr>
    </w:lvl>
    <w:lvl w:ilvl="4" w:tplc="FFFFFFFF" w:tentative="1">
      <w:start w:val="1"/>
      <w:numFmt w:val="aiueoFullWidth"/>
      <w:lvlText w:val="(%5)"/>
      <w:lvlJc w:val="left"/>
      <w:pPr>
        <w:ind w:left="2620" w:hanging="440"/>
      </w:pPr>
    </w:lvl>
    <w:lvl w:ilvl="5" w:tplc="FFFFFFFF" w:tentative="1">
      <w:start w:val="1"/>
      <w:numFmt w:val="decimalEnclosedCircle"/>
      <w:lvlText w:val="%6"/>
      <w:lvlJc w:val="left"/>
      <w:pPr>
        <w:ind w:left="3060" w:hanging="440"/>
      </w:pPr>
    </w:lvl>
    <w:lvl w:ilvl="6" w:tplc="FFFFFFFF" w:tentative="1">
      <w:start w:val="1"/>
      <w:numFmt w:val="decimal"/>
      <w:lvlText w:val="%7."/>
      <w:lvlJc w:val="left"/>
      <w:pPr>
        <w:ind w:left="3500" w:hanging="440"/>
      </w:pPr>
    </w:lvl>
    <w:lvl w:ilvl="7" w:tplc="FFFFFFFF" w:tentative="1">
      <w:start w:val="1"/>
      <w:numFmt w:val="aiueoFullWidth"/>
      <w:lvlText w:val="(%8)"/>
      <w:lvlJc w:val="left"/>
      <w:pPr>
        <w:ind w:left="3940" w:hanging="440"/>
      </w:pPr>
    </w:lvl>
    <w:lvl w:ilvl="8" w:tplc="FFFFFFFF" w:tentative="1">
      <w:start w:val="1"/>
      <w:numFmt w:val="decimalEnclosedCircle"/>
      <w:lvlText w:val="%9"/>
      <w:lvlJc w:val="left"/>
      <w:pPr>
        <w:ind w:left="4380" w:hanging="440"/>
      </w:pPr>
    </w:lvl>
  </w:abstractNum>
  <w:num w:numId="1" w16cid:durableId="794786270">
    <w:abstractNumId w:val="8"/>
  </w:num>
  <w:num w:numId="2" w16cid:durableId="735588499">
    <w:abstractNumId w:val="3"/>
  </w:num>
  <w:num w:numId="3" w16cid:durableId="340476502">
    <w:abstractNumId w:val="9"/>
  </w:num>
  <w:num w:numId="4" w16cid:durableId="544102364">
    <w:abstractNumId w:val="4"/>
  </w:num>
  <w:num w:numId="5" w16cid:durableId="1195539594">
    <w:abstractNumId w:val="5"/>
  </w:num>
  <w:num w:numId="6" w16cid:durableId="383528597">
    <w:abstractNumId w:val="10"/>
  </w:num>
  <w:num w:numId="7" w16cid:durableId="516115818">
    <w:abstractNumId w:val="11"/>
  </w:num>
  <w:num w:numId="8" w16cid:durableId="629284770">
    <w:abstractNumId w:val="0"/>
  </w:num>
  <w:num w:numId="9" w16cid:durableId="1184632256">
    <w:abstractNumId w:val="2"/>
  </w:num>
  <w:num w:numId="10" w16cid:durableId="1873689625">
    <w:abstractNumId w:val="7"/>
  </w:num>
  <w:num w:numId="11" w16cid:durableId="319389072">
    <w:abstractNumId w:val="6"/>
  </w:num>
  <w:num w:numId="12" w16cid:durableId="19768380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D28AF"/>
    <w:rsid w:val="00030BAB"/>
    <w:rsid w:val="00114E3C"/>
    <w:rsid w:val="002D28AF"/>
    <w:rsid w:val="00393B73"/>
    <w:rsid w:val="003C6927"/>
    <w:rsid w:val="00510CEC"/>
    <w:rsid w:val="007131F9"/>
    <w:rsid w:val="00A204F2"/>
    <w:rsid w:val="00AC72A7"/>
    <w:rsid w:val="00AE0544"/>
    <w:rsid w:val="00BB198E"/>
    <w:rsid w:val="00BB65C9"/>
    <w:rsid w:val="00DD7D94"/>
    <w:rsid w:val="00FC4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B24C353"/>
  <w15:docId w15:val="{C2ACDC34-DB97-4C14-A470-EF7B90C5C4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B65C9"/>
    <w:pPr>
      <w:keepNext/>
      <w:spacing w:beforeLines="100" w:before="100" w:line="400" w:lineRule="exact"/>
      <w:outlineLvl w:val="0"/>
    </w:pPr>
    <w:rPr>
      <w:rFonts w:ascii="Calibri" w:eastAsia="游ゴシック" w:hAnsi="Calibri" w:cstheme="majorBidi"/>
      <w:b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pPr>
      <w:ind w:leftChars="400" w:left="840"/>
    </w:pPr>
  </w:style>
  <w:style w:type="paragraph" w:styleId="a4">
    <w:name w:val="header"/>
    <w:basedOn w:val="a"/>
    <w:link w:val="a5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</w:style>
  <w:style w:type="paragraph" w:styleId="a6">
    <w:name w:val="footer"/>
    <w:basedOn w:val="a"/>
    <w:link w:val="a7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</w:style>
  <w:style w:type="character" w:styleId="a8">
    <w:name w:val="annotation reference"/>
    <w:basedOn w:val="a0"/>
    <w:uiPriority w:val="99"/>
    <w:semiHidden/>
    <w:unhideWhenUsed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</w:style>
  <w:style w:type="paragraph" w:styleId="ab">
    <w:name w:val="annotation subject"/>
    <w:basedOn w:val="a9"/>
    <w:next w:val="a9"/>
    <w:link w:val="ac"/>
    <w:uiPriority w:val="99"/>
    <w:semiHidden/>
    <w:unhideWhenUsed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BB65C9"/>
    <w:rPr>
      <w:rFonts w:ascii="Calibri" w:eastAsia="游ゴシック" w:hAnsi="Calibri" w:cstheme="majorBidi"/>
      <w:b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28C490-4752-4F76-B20F-DFA77244A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123</Words>
  <Characters>704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国際宗教研究所</dc:creator>
  <cp:lastModifiedBy>髙瀬航平</cp:lastModifiedBy>
  <cp:revision>20</cp:revision>
  <cp:lastPrinted>2019-05-10T04:38:00Z</cp:lastPrinted>
  <dcterms:created xsi:type="dcterms:W3CDTF">2022-03-21T09:14:00Z</dcterms:created>
  <dcterms:modified xsi:type="dcterms:W3CDTF">2024-03-08T05:22:00Z</dcterms:modified>
</cp:coreProperties>
</file>